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4 - Trockenbau, Holzinnentüren, WC- Trennwände (BT 3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4 - Trockenbau, Holzinnentüren, WC- Trennwände (BT 3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